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AA66" w14:textId="546284E3" w:rsidR="00F552DD" w:rsidRDefault="008B5174" w:rsidP="008B5174">
      <w:pPr>
        <w:spacing w:line="480" w:lineRule="auto"/>
        <w:rPr>
          <w:sz w:val="28"/>
          <w:szCs w:val="28"/>
        </w:rPr>
      </w:pPr>
      <w:r w:rsidRPr="008B5174">
        <w:rPr>
          <w:sz w:val="28"/>
          <w:szCs w:val="28"/>
        </w:rPr>
        <w:t>Today, I finished reading a book</w:t>
      </w:r>
      <w:r w:rsidR="00921D80">
        <w:rPr>
          <w:sz w:val="28"/>
          <w:szCs w:val="28"/>
        </w:rPr>
        <w:t xml:space="preserve"> chronicling the Presidency of Abraham Lincoln</w:t>
      </w:r>
      <w:r w:rsidRPr="008B5174">
        <w:rPr>
          <w:sz w:val="28"/>
          <w:szCs w:val="28"/>
        </w:rPr>
        <w:t xml:space="preserve"> by Meacham, Jon, </w:t>
      </w:r>
      <w:r w:rsidRPr="008B5174">
        <w:rPr>
          <w:i/>
          <w:iCs/>
          <w:sz w:val="28"/>
          <w:szCs w:val="28"/>
        </w:rPr>
        <w:t xml:space="preserve">AND THERE WAS LIGHT. </w:t>
      </w:r>
      <w:r w:rsidRPr="008B5174">
        <w:rPr>
          <w:sz w:val="28"/>
          <w:szCs w:val="28"/>
        </w:rPr>
        <w:t>As I lay the book down, I realize</w:t>
      </w:r>
      <w:r>
        <w:rPr>
          <w:sz w:val="28"/>
          <w:szCs w:val="28"/>
        </w:rPr>
        <w:t>d</w:t>
      </w:r>
      <w:r w:rsidRPr="008B5174">
        <w:rPr>
          <w:sz w:val="28"/>
          <w:szCs w:val="28"/>
        </w:rPr>
        <w:t xml:space="preserve"> that I must pick up </w:t>
      </w:r>
      <w:r w:rsidR="00921D80">
        <w:rPr>
          <w:sz w:val="28"/>
          <w:szCs w:val="28"/>
        </w:rPr>
        <w:t xml:space="preserve">the </w:t>
      </w:r>
      <w:r w:rsidRPr="008B5174">
        <w:rPr>
          <w:sz w:val="28"/>
          <w:szCs w:val="28"/>
        </w:rPr>
        <w:t>pen and attempt to put into words the fervent emotion</w:t>
      </w:r>
      <w:r w:rsidR="00921D80">
        <w:rPr>
          <w:sz w:val="28"/>
          <w:szCs w:val="28"/>
        </w:rPr>
        <w:t>s</w:t>
      </w:r>
      <w:r w:rsidRPr="008B5174">
        <w:rPr>
          <w:sz w:val="28"/>
          <w:szCs w:val="28"/>
        </w:rPr>
        <w:t xml:space="preserve"> its reading evoked</w:t>
      </w:r>
      <w:proofErr w:type="gramStart"/>
      <w:r w:rsidRPr="008B5174">
        <w:rPr>
          <w:sz w:val="28"/>
          <w:szCs w:val="28"/>
        </w:rPr>
        <w:t xml:space="preserve">. </w:t>
      </w:r>
      <w:r w:rsidRPr="008B5174">
        <w:rPr>
          <w:i/>
          <w:iCs/>
          <w:sz w:val="28"/>
          <w:szCs w:val="28"/>
        </w:rPr>
        <w:t xml:space="preserve"> </w:t>
      </w:r>
      <w:proofErr w:type="gramEnd"/>
      <w:r w:rsidRPr="008B5174">
        <w:rPr>
          <w:sz w:val="28"/>
          <w:szCs w:val="28"/>
        </w:rPr>
        <w:t xml:space="preserve">I found it </w:t>
      </w:r>
      <w:r w:rsidR="00921D80">
        <w:rPr>
          <w:sz w:val="28"/>
          <w:szCs w:val="28"/>
        </w:rPr>
        <w:t>troublesome</w:t>
      </w:r>
      <w:r w:rsidRPr="008B5174">
        <w:rPr>
          <w:sz w:val="28"/>
          <w:szCs w:val="28"/>
        </w:rPr>
        <w:t xml:space="preserve"> and </w:t>
      </w:r>
      <w:r w:rsidR="00921D80">
        <w:rPr>
          <w:sz w:val="28"/>
          <w:szCs w:val="28"/>
        </w:rPr>
        <w:t>visionary</w:t>
      </w:r>
      <w:r w:rsidRPr="008B5174">
        <w:rPr>
          <w:sz w:val="28"/>
          <w:szCs w:val="28"/>
        </w:rPr>
        <w:t xml:space="preserve"> – the narrated historical events, social interactions, and moral dilemmas</w:t>
      </w:r>
      <w:r>
        <w:rPr>
          <w:sz w:val="28"/>
          <w:szCs w:val="28"/>
        </w:rPr>
        <w:t xml:space="preserve"> described therein</w:t>
      </w:r>
      <w:r w:rsidRPr="008B5174">
        <w:rPr>
          <w:sz w:val="28"/>
          <w:szCs w:val="28"/>
        </w:rPr>
        <w:t xml:space="preserve"> transcended time and</w:t>
      </w:r>
      <w:r>
        <w:rPr>
          <w:sz w:val="28"/>
          <w:szCs w:val="28"/>
        </w:rPr>
        <w:t xml:space="preserve"> became illusionary of contemporary</w:t>
      </w:r>
      <w:r w:rsidRPr="008B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events. It also, to me, was transparent that the </w:t>
      </w:r>
      <w:r w:rsidR="00921D80">
        <w:rPr>
          <w:sz w:val="28"/>
          <w:szCs w:val="28"/>
        </w:rPr>
        <w:t>agents</w:t>
      </w:r>
      <w:r>
        <w:rPr>
          <w:sz w:val="28"/>
          <w:szCs w:val="28"/>
        </w:rPr>
        <w:t xml:space="preserve"> of history and the </w:t>
      </w:r>
      <w:r w:rsidR="00921D80">
        <w:rPr>
          <w:sz w:val="28"/>
          <w:szCs w:val="28"/>
        </w:rPr>
        <w:t>agents</w:t>
      </w:r>
      <w:r>
        <w:rPr>
          <w:sz w:val="28"/>
          <w:szCs w:val="28"/>
        </w:rPr>
        <w:t xml:space="preserve"> of current events </w:t>
      </w:r>
      <w:r w:rsidR="00921D80">
        <w:rPr>
          <w:sz w:val="28"/>
          <w:szCs w:val="28"/>
        </w:rPr>
        <w:t xml:space="preserve">exhibited extreme </w:t>
      </w:r>
      <w:r>
        <w:rPr>
          <w:sz w:val="28"/>
          <w:szCs w:val="28"/>
        </w:rPr>
        <w:t>similar</w:t>
      </w:r>
      <w:r w:rsidR="00921D80">
        <w:rPr>
          <w:sz w:val="28"/>
          <w:szCs w:val="28"/>
        </w:rPr>
        <w:t xml:space="preserve">ities. However, the message was clarion </w:t>
      </w:r>
      <w:bookmarkStart w:id="0" w:name="_Hlk160964666"/>
      <w:r w:rsidR="00921D80">
        <w:rPr>
          <w:sz w:val="28"/>
          <w:szCs w:val="28"/>
        </w:rPr>
        <w:t xml:space="preserve">“…the capacity of conscience to shape events.” </w:t>
      </w:r>
      <w:bookmarkEnd w:id="0"/>
      <w:r w:rsidR="00921D80">
        <w:rPr>
          <w:sz w:val="28"/>
          <w:szCs w:val="28"/>
        </w:rPr>
        <w:t>The environment in which many of us have been raised, educated, matured, and found our place in this society and culture we call the United States of America</w:t>
      </w:r>
      <w:r w:rsidR="009120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21D80">
        <w:rPr>
          <w:sz w:val="28"/>
          <w:szCs w:val="28"/>
        </w:rPr>
        <w:t>is being turned upside down and inside out</w:t>
      </w:r>
      <w:proofErr w:type="gramStart"/>
      <w:r w:rsidR="00921D80">
        <w:rPr>
          <w:sz w:val="28"/>
          <w:szCs w:val="28"/>
        </w:rPr>
        <w:t>!</w:t>
      </w:r>
      <w:r w:rsidRPr="008B5174">
        <w:rPr>
          <w:sz w:val="28"/>
          <w:szCs w:val="28"/>
        </w:rPr>
        <w:t xml:space="preserve">  </w:t>
      </w:r>
      <w:proofErr w:type="gramEnd"/>
    </w:p>
    <w:p w14:paraId="0E74B137" w14:textId="77777777" w:rsidR="00921D80" w:rsidRDefault="00921D80" w:rsidP="008B5174">
      <w:pPr>
        <w:spacing w:line="480" w:lineRule="auto"/>
        <w:rPr>
          <w:sz w:val="28"/>
          <w:szCs w:val="28"/>
        </w:rPr>
      </w:pPr>
    </w:p>
    <w:p w14:paraId="1E053215" w14:textId="1C074026" w:rsidR="00921D80" w:rsidRDefault="00921D80" w:rsidP="008B517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Civil War had multiple causes and concerns; however, the primary goal, the guiding light, and the </w:t>
      </w:r>
      <w:proofErr w:type="spellStart"/>
      <w:r>
        <w:rPr>
          <w:sz w:val="28"/>
          <w:szCs w:val="28"/>
        </w:rPr>
        <w:t>p</w:t>
      </w:r>
      <w:r w:rsidR="0042438F">
        <w:rPr>
          <w:sz w:val="28"/>
          <w:szCs w:val="28"/>
        </w:rPr>
        <w:t>re</w:t>
      </w:r>
      <w:r>
        <w:rPr>
          <w:sz w:val="28"/>
          <w:szCs w:val="28"/>
        </w:rPr>
        <w:t>severing</w:t>
      </w:r>
      <w:proofErr w:type="spellEnd"/>
      <w:r>
        <w:rPr>
          <w:sz w:val="28"/>
          <w:szCs w:val="28"/>
        </w:rPr>
        <w:t xml:space="preserve"> objective was to save the Union. Lincoln was not an overly popular President – </w:t>
      </w:r>
      <w:r w:rsidR="00D17D08">
        <w:rPr>
          <w:sz w:val="28"/>
          <w:szCs w:val="28"/>
        </w:rPr>
        <w:t>h</w:t>
      </w:r>
      <w:r>
        <w:rPr>
          <w:sz w:val="28"/>
          <w:szCs w:val="28"/>
        </w:rPr>
        <w:t xml:space="preserve">e “snuck” into Washington, under the cover of darkness, the night before </w:t>
      </w:r>
      <w:r w:rsidR="00D17D08">
        <w:rPr>
          <w:sz w:val="28"/>
          <w:szCs w:val="28"/>
        </w:rPr>
        <w:t>h</w:t>
      </w:r>
      <w:r>
        <w:rPr>
          <w:sz w:val="28"/>
          <w:szCs w:val="28"/>
        </w:rPr>
        <w:t xml:space="preserve">is first inauguration. Although </w:t>
      </w:r>
      <w:r w:rsidR="00D17D08">
        <w:rPr>
          <w:sz w:val="28"/>
          <w:szCs w:val="28"/>
        </w:rPr>
        <w:t>h</w:t>
      </w:r>
      <w:r>
        <w:rPr>
          <w:sz w:val="28"/>
          <w:szCs w:val="28"/>
        </w:rPr>
        <w:t xml:space="preserve">e did not </w:t>
      </w:r>
      <w:proofErr w:type="gramStart"/>
      <w:r>
        <w:rPr>
          <w:sz w:val="28"/>
          <w:szCs w:val="28"/>
        </w:rPr>
        <w:t>act as</w:t>
      </w:r>
      <w:proofErr w:type="gramEnd"/>
      <w:r>
        <w:rPr>
          <w:sz w:val="28"/>
          <w:szCs w:val="28"/>
        </w:rPr>
        <w:t xml:space="preserve"> quickly as some would have preferred in </w:t>
      </w:r>
      <w:r w:rsidR="00D17D08">
        <w:rPr>
          <w:sz w:val="28"/>
          <w:szCs w:val="28"/>
        </w:rPr>
        <w:t>h</w:t>
      </w:r>
      <w:r>
        <w:rPr>
          <w:sz w:val="28"/>
          <w:szCs w:val="28"/>
        </w:rPr>
        <w:t xml:space="preserve">is presidency – </w:t>
      </w:r>
      <w:r w:rsidR="00D17D08">
        <w:rPr>
          <w:sz w:val="28"/>
          <w:szCs w:val="28"/>
        </w:rPr>
        <w:t>h</w:t>
      </w:r>
      <w:r>
        <w:rPr>
          <w:sz w:val="28"/>
          <w:szCs w:val="28"/>
        </w:rPr>
        <w:t xml:space="preserve">is direction was always forward, always toward the goal, always, first and foremost – </w:t>
      </w:r>
      <w:r w:rsidR="00D17D08">
        <w:rPr>
          <w:sz w:val="28"/>
          <w:szCs w:val="28"/>
        </w:rPr>
        <w:t>PRESERVE</w:t>
      </w:r>
      <w:r>
        <w:rPr>
          <w:sz w:val="28"/>
          <w:szCs w:val="28"/>
        </w:rPr>
        <w:t xml:space="preserve"> THE UNION. </w:t>
      </w:r>
    </w:p>
    <w:p w14:paraId="5B615F2E" w14:textId="47414812" w:rsidR="00921D80" w:rsidRDefault="00921D80" w:rsidP="008B517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His opposition meant to destroy the Union by secession to maintain an aristocracy built upon the suppression of human rights and servitude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“</w:t>
      </w:r>
      <w:r w:rsidRPr="00921D80">
        <w:rPr>
          <w:sz w:val="28"/>
          <w:szCs w:val="28"/>
        </w:rPr>
        <w:t>Now we are engaged</w:t>
      </w:r>
      <w:r>
        <w:rPr>
          <w:sz w:val="28"/>
          <w:szCs w:val="28"/>
        </w:rPr>
        <w:t xml:space="preserve"> … </w:t>
      </w:r>
      <w:r w:rsidRPr="00921D80">
        <w:rPr>
          <w:sz w:val="28"/>
          <w:szCs w:val="28"/>
        </w:rPr>
        <w:t xml:space="preserve"> testing whether that nation, or any nation so conceived and so </w:t>
      </w:r>
      <w:proofErr w:type="gramStart"/>
      <w:r w:rsidRPr="00921D80">
        <w:rPr>
          <w:sz w:val="28"/>
          <w:szCs w:val="28"/>
        </w:rPr>
        <w:t>dedicated</w:t>
      </w:r>
      <w:proofErr w:type="gramEnd"/>
      <w:r w:rsidRPr="00921D80">
        <w:rPr>
          <w:sz w:val="28"/>
          <w:szCs w:val="28"/>
        </w:rPr>
        <w:t>, can long endure.</w:t>
      </w:r>
      <w:r>
        <w:rPr>
          <w:sz w:val="28"/>
          <w:szCs w:val="28"/>
        </w:rPr>
        <w:t>” These words, forever etched into history, alarmingly, speak with the same certitude, rectitude, and urgency</w:t>
      </w:r>
      <w:r w:rsidR="00593BB2">
        <w:rPr>
          <w:sz w:val="28"/>
          <w:szCs w:val="28"/>
        </w:rPr>
        <w:t xml:space="preserve"> today as they did when spoken by Lincoln at Gettysburg, PA on November 19, 1863.</w:t>
      </w:r>
    </w:p>
    <w:p w14:paraId="1BAAB6A3" w14:textId="77777777" w:rsidR="00593BB2" w:rsidRDefault="00593BB2" w:rsidP="008B5174">
      <w:pPr>
        <w:spacing w:line="480" w:lineRule="auto"/>
        <w:rPr>
          <w:sz w:val="28"/>
          <w:szCs w:val="28"/>
        </w:rPr>
      </w:pPr>
    </w:p>
    <w:p w14:paraId="0671967A" w14:textId="64CC9D06" w:rsidR="00593BB2" w:rsidRDefault="00593BB2" w:rsidP="008B517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Only the uninformed and the foolhardy fail to learn from history. To look into the past allows </w:t>
      </w:r>
      <w:proofErr w:type="gramStart"/>
      <w:r>
        <w:rPr>
          <w:sz w:val="28"/>
          <w:szCs w:val="28"/>
        </w:rPr>
        <w:t>glimpsing</w:t>
      </w:r>
      <w:proofErr w:type="gramEnd"/>
      <w:r>
        <w:rPr>
          <w:sz w:val="28"/>
          <w:szCs w:val="28"/>
        </w:rPr>
        <w:t xml:space="preserve"> into the future. We are, once again, engaged in a great civil strife – a National Election – that most certainly will have profound implications that will affect the future of this nation, and </w:t>
      </w:r>
      <w:proofErr w:type="gramStart"/>
      <w:r>
        <w:rPr>
          <w:sz w:val="28"/>
          <w:szCs w:val="28"/>
        </w:rPr>
        <w:t>possibly of</w:t>
      </w:r>
      <w:proofErr w:type="gramEnd"/>
      <w:r>
        <w:rPr>
          <w:sz w:val="28"/>
          <w:szCs w:val="28"/>
        </w:rPr>
        <w:t xml:space="preserve"> all of humanity. The battle is at the ballot box! The goal is to preserve the Union. Our government is not perfect – we are not perfect! </w:t>
      </w: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we need to be responsible to the generations yet to come. </w:t>
      </w:r>
    </w:p>
    <w:p w14:paraId="559782E3" w14:textId="3B654877" w:rsidR="00593BB2" w:rsidRPr="008B5174" w:rsidRDefault="00593BB2" w:rsidP="008B5174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 close</w:t>
      </w:r>
      <w:proofErr w:type="gramEnd"/>
      <w:r>
        <w:rPr>
          <w:sz w:val="28"/>
          <w:szCs w:val="28"/>
        </w:rPr>
        <w:t xml:space="preserve"> as I opened - </w:t>
      </w:r>
      <w:r w:rsidRPr="00593BB2">
        <w:rPr>
          <w:noProof/>
        </w:rPr>
        <w:drawing>
          <wp:inline distT="0" distB="0" distL="0" distR="0" wp14:anchorId="5F689C8E" wp14:editId="0B3AC6A2">
            <wp:extent cx="5943600" cy="323850"/>
            <wp:effectExtent l="0" t="0" r="0" b="0"/>
            <wp:docPr id="2135366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BB2" w:rsidRPr="008B5174" w:rsidSect="00930D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xsDQwNDQ1NTazNDVQ0lEKTi0uzszPAykwrQUANdNNXSwAAAA="/>
  </w:docVars>
  <w:rsids>
    <w:rsidRoot w:val="008B5174"/>
    <w:rsid w:val="0000654A"/>
    <w:rsid w:val="0000682C"/>
    <w:rsid w:val="0000692B"/>
    <w:rsid w:val="000072B9"/>
    <w:rsid w:val="00010994"/>
    <w:rsid w:val="00011BD0"/>
    <w:rsid w:val="0002128B"/>
    <w:rsid w:val="00026882"/>
    <w:rsid w:val="00042951"/>
    <w:rsid w:val="000558B7"/>
    <w:rsid w:val="00057197"/>
    <w:rsid w:val="0005723F"/>
    <w:rsid w:val="000633A1"/>
    <w:rsid w:val="000707E6"/>
    <w:rsid w:val="00075728"/>
    <w:rsid w:val="000768E4"/>
    <w:rsid w:val="00082F3C"/>
    <w:rsid w:val="000869A8"/>
    <w:rsid w:val="0009224F"/>
    <w:rsid w:val="000A2227"/>
    <w:rsid w:val="000A2B4C"/>
    <w:rsid w:val="000A4C3C"/>
    <w:rsid w:val="000B0739"/>
    <w:rsid w:val="000B3C69"/>
    <w:rsid w:val="000C6FB9"/>
    <w:rsid w:val="000D5260"/>
    <w:rsid w:val="000D69D5"/>
    <w:rsid w:val="000E390F"/>
    <w:rsid w:val="000F696B"/>
    <w:rsid w:val="000F6ACB"/>
    <w:rsid w:val="0010623F"/>
    <w:rsid w:val="00110F46"/>
    <w:rsid w:val="00120EA5"/>
    <w:rsid w:val="0015480E"/>
    <w:rsid w:val="0015742A"/>
    <w:rsid w:val="00170434"/>
    <w:rsid w:val="00177BB2"/>
    <w:rsid w:val="0019151F"/>
    <w:rsid w:val="00191741"/>
    <w:rsid w:val="001A17BE"/>
    <w:rsid w:val="001C017A"/>
    <w:rsid w:val="001D793E"/>
    <w:rsid w:val="001F1AAA"/>
    <w:rsid w:val="00200B1E"/>
    <w:rsid w:val="00205DE5"/>
    <w:rsid w:val="002061DA"/>
    <w:rsid w:val="00210886"/>
    <w:rsid w:val="00212841"/>
    <w:rsid w:val="00224749"/>
    <w:rsid w:val="00224B7A"/>
    <w:rsid w:val="002355F8"/>
    <w:rsid w:val="002378C1"/>
    <w:rsid w:val="00245598"/>
    <w:rsid w:val="00256B85"/>
    <w:rsid w:val="0026405F"/>
    <w:rsid w:val="002640D5"/>
    <w:rsid w:val="0027719A"/>
    <w:rsid w:val="00280AA7"/>
    <w:rsid w:val="00285B7A"/>
    <w:rsid w:val="002935F5"/>
    <w:rsid w:val="002A43F9"/>
    <w:rsid w:val="002C2FB0"/>
    <w:rsid w:val="002C548E"/>
    <w:rsid w:val="002C6387"/>
    <w:rsid w:val="002D1732"/>
    <w:rsid w:val="002D3643"/>
    <w:rsid w:val="002D3AA0"/>
    <w:rsid w:val="002D5655"/>
    <w:rsid w:val="002D7DC6"/>
    <w:rsid w:val="002E1234"/>
    <w:rsid w:val="002E7C41"/>
    <w:rsid w:val="002F204A"/>
    <w:rsid w:val="002F6920"/>
    <w:rsid w:val="002F774E"/>
    <w:rsid w:val="00322924"/>
    <w:rsid w:val="003368DA"/>
    <w:rsid w:val="0035203D"/>
    <w:rsid w:val="003541CD"/>
    <w:rsid w:val="0036227F"/>
    <w:rsid w:val="0036778E"/>
    <w:rsid w:val="00373352"/>
    <w:rsid w:val="003917C0"/>
    <w:rsid w:val="00391ED9"/>
    <w:rsid w:val="003A45CE"/>
    <w:rsid w:val="003B3919"/>
    <w:rsid w:val="003C0B35"/>
    <w:rsid w:val="003C257D"/>
    <w:rsid w:val="003D002F"/>
    <w:rsid w:val="003D36B6"/>
    <w:rsid w:val="003E0C0F"/>
    <w:rsid w:val="003E6522"/>
    <w:rsid w:val="0041071E"/>
    <w:rsid w:val="00414B9B"/>
    <w:rsid w:val="00423411"/>
    <w:rsid w:val="0042438F"/>
    <w:rsid w:val="00432D3B"/>
    <w:rsid w:val="004431AC"/>
    <w:rsid w:val="00450733"/>
    <w:rsid w:val="00466201"/>
    <w:rsid w:val="004822D6"/>
    <w:rsid w:val="004934B9"/>
    <w:rsid w:val="00497851"/>
    <w:rsid w:val="004A0E21"/>
    <w:rsid w:val="004A1A5F"/>
    <w:rsid w:val="004A5BC5"/>
    <w:rsid w:val="004B2AA0"/>
    <w:rsid w:val="004B4DCC"/>
    <w:rsid w:val="004B552A"/>
    <w:rsid w:val="004B694B"/>
    <w:rsid w:val="004C7208"/>
    <w:rsid w:val="004E2BD7"/>
    <w:rsid w:val="004E695A"/>
    <w:rsid w:val="004F45E0"/>
    <w:rsid w:val="004F59E4"/>
    <w:rsid w:val="004F73D6"/>
    <w:rsid w:val="005076D3"/>
    <w:rsid w:val="0053165F"/>
    <w:rsid w:val="0058116A"/>
    <w:rsid w:val="0059273C"/>
    <w:rsid w:val="005939DD"/>
    <w:rsid w:val="00593BB2"/>
    <w:rsid w:val="005B31FE"/>
    <w:rsid w:val="005C0EB2"/>
    <w:rsid w:val="00601D7A"/>
    <w:rsid w:val="00605F6E"/>
    <w:rsid w:val="00611A71"/>
    <w:rsid w:val="00617C79"/>
    <w:rsid w:val="00656811"/>
    <w:rsid w:val="0065777E"/>
    <w:rsid w:val="006659B3"/>
    <w:rsid w:val="006721B4"/>
    <w:rsid w:val="00690ED5"/>
    <w:rsid w:val="00691DE6"/>
    <w:rsid w:val="0069359D"/>
    <w:rsid w:val="00694869"/>
    <w:rsid w:val="0069637C"/>
    <w:rsid w:val="006A43FD"/>
    <w:rsid w:val="006B548A"/>
    <w:rsid w:val="006C19D5"/>
    <w:rsid w:val="006C2EF4"/>
    <w:rsid w:val="006C7F6F"/>
    <w:rsid w:val="006F7E40"/>
    <w:rsid w:val="00700EDD"/>
    <w:rsid w:val="00701D7E"/>
    <w:rsid w:val="00702871"/>
    <w:rsid w:val="00702CCA"/>
    <w:rsid w:val="0070472E"/>
    <w:rsid w:val="00707F68"/>
    <w:rsid w:val="00711F2E"/>
    <w:rsid w:val="00714F63"/>
    <w:rsid w:val="007466FF"/>
    <w:rsid w:val="007528CD"/>
    <w:rsid w:val="0076331E"/>
    <w:rsid w:val="007657CA"/>
    <w:rsid w:val="0077776B"/>
    <w:rsid w:val="00781117"/>
    <w:rsid w:val="00793B86"/>
    <w:rsid w:val="007A285E"/>
    <w:rsid w:val="007A702C"/>
    <w:rsid w:val="007C51EB"/>
    <w:rsid w:val="007D14EA"/>
    <w:rsid w:val="007D1BC4"/>
    <w:rsid w:val="007D6B2C"/>
    <w:rsid w:val="007D6C4A"/>
    <w:rsid w:val="007E0929"/>
    <w:rsid w:val="007E1BC6"/>
    <w:rsid w:val="007E29C3"/>
    <w:rsid w:val="007F438F"/>
    <w:rsid w:val="00811982"/>
    <w:rsid w:val="00834B37"/>
    <w:rsid w:val="00835E1E"/>
    <w:rsid w:val="00836F93"/>
    <w:rsid w:val="00843462"/>
    <w:rsid w:val="00863FFE"/>
    <w:rsid w:val="008645C4"/>
    <w:rsid w:val="008712A4"/>
    <w:rsid w:val="008716B9"/>
    <w:rsid w:val="0087390E"/>
    <w:rsid w:val="008778D0"/>
    <w:rsid w:val="00880DCE"/>
    <w:rsid w:val="00891308"/>
    <w:rsid w:val="008970AC"/>
    <w:rsid w:val="008A1196"/>
    <w:rsid w:val="008B1CAD"/>
    <w:rsid w:val="008B5174"/>
    <w:rsid w:val="008B6C12"/>
    <w:rsid w:val="008B79FB"/>
    <w:rsid w:val="008C0807"/>
    <w:rsid w:val="008C31D7"/>
    <w:rsid w:val="008C345D"/>
    <w:rsid w:val="008C399F"/>
    <w:rsid w:val="008C4E3C"/>
    <w:rsid w:val="008C5B8E"/>
    <w:rsid w:val="009120BC"/>
    <w:rsid w:val="00921D80"/>
    <w:rsid w:val="00930DE1"/>
    <w:rsid w:val="0095067C"/>
    <w:rsid w:val="00951723"/>
    <w:rsid w:val="00952F4A"/>
    <w:rsid w:val="00953FC4"/>
    <w:rsid w:val="0096316C"/>
    <w:rsid w:val="009707D2"/>
    <w:rsid w:val="00984E57"/>
    <w:rsid w:val="009A4ACE"/>
    <w:rsid w:val="009B10C6"/>
    <w:rsid w:val="009B5655"/>
    <w:rsid w:val="009C0778"/>
    <w:rsid w:val="009C4682"/>
    <w:rsid w:val="009D5C88"/>
    <w:rsid w:val="009E55B5"/>
    <w:rsid w:val="009E7300"/>
    <w:rsid w:val="009F4E92"/>
    <w:rsid w:val="009F7556"/>
    <w:rsid w:val="009F76ED"/>
    <w:rsid w:val="00A109B2"/>
    <w:rsid w:val="00A1550E"/>
    <w:rsid w:val="00A16DF4"/>
    <w:rsid w:val="00A17702"/>
    <w:rsid w:val="00A23AB7"/>
    <w:rsid w:val="00A267FD"/>
    <w:rsid w:val="00A30CA2"/>
    <w:rsid w:val="00A33915"/>
    <w:rsid w:val="00A35316"/>
    <w:rsid w:val="00A357DC"/>
    <w:rsid w:val="00A43BA7"/>
    <w:rsid w:val="00A45C7D"/>
    <w:rsid w:val="00A5100D"/>
    <w:rsid w:val="00A67436"/>
    <w:rsid w:val="00A67BCB"/>
    <w:rsid w:val="00A73C47"/>
    <w:rsid w:val="00A906AE"/>
    <w:rsid w:val="00A9507A"/>
    <w:rsid w:val="00AA307D"/>
    <w:rsid w:val="00AA54A2"/>
    <w:rsid w:val="00AA7D61"/>
    <w:rsid w:val="00AC2687"/>
    <w:rsid w:val="00AC5778"/>
    <w:rsid w:val="00AD3562"/>
    <w:rsid w:val="00AD4ABF"/>
    <w:rsid w:val="00AD693C"/>
    <w:rsid w:val="00AF63D4"/>
    <w:rsid w:val="00B0753E"/>
    <w:rsid w:val="00B123FA"/>
    <w:rsid w:val="00B15EB8"/>
    <w:rsid w:val="00B23655"/>
    <w:rsid w:val="00B33445"/>
    <w:rsid w:val="00B33510"/>
    <w:rsid w:val="00B37498"/>
    <w:rsid w:val="00B437C6"/>
    <w:rsid w:val="00B6407A"/>
    <w:rsid w:val="00B64D09"/>
    <w:rsid w:val="00B8329D"/>
    <w:rsid w:val="00B846D1"/>
    <w:rsid w:val="00B903B7"/>
    <w:rsid w:val="00B9091C"/>
    <w:rsid w:val="00B91B36"/>
    <w:rsid w:val="00B94BB7"/>
    <w:rsid w:val="00B95A27"/>
    <w:rsid w:val="00B973E6"/>
    <w:rsid w:val="00BA57C0"/>
    <w:rsid w:val="00BC31EB"/>
    <w:rsid w:val="00BE0905"/>
    <w:rsid w:val="00BF5C09"/>
    <w:rsid w:val="00BF7489"/>
    <w:rsid w:val="00BF7573"/>
    <w:rsid w:val="00C011C7"/>
    <w:rsid w:val="00C0282A"/>
    <w:rsid w:val="00C04C3E"/>
    <w:rsid w:val="00C07994"/>
    <w:rsid w:val="00C12F2F"/>
    <w:rsid w:val="00C14D70"/>
    <w:rsid w:val="00C15585"/>
    <w:rsid w:val="00C27164"/>
    <w:rsid w:val="00C31DEF"/>
    <w:rsid w:val="00C358B1"/>
    <w:rsid w:val="00C41E83"/>
    <w:rsid w:val="00C43841"/>
    <w:rsid w:val="00C5485B"/>
    <w:rsid w:val="00C6144E"/>
    <w:rsid w:val="00C714A1"/>
    <w:rsid w:val="00C731CF"/>
    <w:rsid w:val="00C7572B"/>
    <w:rsid w:val="00C83E5F"/>
    <w:rsid w:val="00C9294E"/>
    <w:rsid w:val="00C97F6D"/>
    <w:rsid w:val="00CA358A"/>
    <w:rsid w:val="00CA407A"/>
    <w:rsid w:val="00CB50BB"/>
    <w:rsid w:val="00CC044B"/>
    <w:rsid w:val="00CC38BD"/>
    <w:rsid w:val="00CD1B12"/>
    <w:rsid w:val="00CD349C"/>
    <w:rsid w:val="00CE4280"/>
    <w:rsid w:val="00CE7062"/>
    <w:rsid w:val="00CF556F"/>
    <w:rsid w:val="00CF78AA"/>
    <w:rsid w:val="00D02DAF"/>
    <w:rsid w:val="00D0715E"/>
    <w:rsid w:val="00D17D08"/>
    <w:rsid w:val="00D253F1"/>
    <w:rsid w:val="00D34281"/>
    <w:rsid w:val="00D40EC1"/>
    <w:rsid w:val="00D57057"/>
    <w:rsid w:val="00D6065D"/>
    <w:rsid w:val="00D713AD"/>
    <w:rsid w:val="00D7239A"/>
    <w:rsid w:val="00D82D2C"/>
    <w:rsid w:val="00DA0296"/>
    <w:rsid w:val="00DA7356"/>
    <w:rsid w:val="00DC483B"/>
    <w:rsid w:val="00DC5828"/>
    <w:rsid w:val="00DC5BD7"/>
    <w:rsid w:val="00DD0285"/>
    <w:rsid w:val="00DD396F"/>
    <w:rsid w:val="00DE1F23"/>
    <w:rsid w:val="00E11A5F"/>
    <w:rsid w:val="00E13BA5"/>
    <w:rsid w:val="00E16840"/>
    <w:rsid w:val="00E31BE5"/>
    <w:rsid w:val="00E3505E"/>
    <w:rsid w:val="00E357A0"/>
    <w:rsid w:val="00E36333"/>
    <w:rsid w:val="00E41B86"/>
    <w:rsid w:val="00E53243"/>
    <w:rsid w:val="00E5541C"/>
    <w:rsid w:val="00E6501B"/>
    <w:rsid w:val="00E65E60"/>
    <w:rsid w:val="00E7597B"/>
    <w:rsid w:val="00E775FD"/>
    <w:rsid w:val="00E77CEE"/>
    <w:rsid w:val="00E95587"/>
    <w:rsid w:val="00EA1795"/>
    <w:rsid w:val="00EA2632"/>
    <w:rsid w:val="00EA7171"/>
    <w:rsid w:val="00EB1F6F"/>
    <w:rsid w:val="00EC105E"/>
    <w:rsid w:val="00EC1D53"/>
    <w:rsid w:val="00EE4E16"/>
    <w:rsid w:val="00EF3472"/>
    <w:rsid w:val="00F053FC"/>
    <w:rsid w:val="00F11D94"/>
    <w:rsid w:val="00F14EE7"/>
    <w:rsid w:val="00F26C3E"/>
    <w:rsid w:val="00F40EA3"/>
    <w:rsid w:val="00F44F45"/>
    <w:rsid w:val="00F552DD"/>
    <w:rsid w:val="00F607B6"/>
    <w:rsid w:val="00F61EA5"/>
    <w:rsid w:val="00F67C33"/>
    <w:rsid w:val="00F711D4"/>
    <w:rsid w:val="00F73751"/>
    <w:rsid w:val="00F90B7D"/>
    <w:rsid w:val="00FA272A"/>
    <w:rsid w:val="00FD5147"/>
    <w:rsid w:val="00FD62E9"/>
    <w:rsid w:val="00FE0E70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CD9E"/>
  <w15:chartTrackingRefBased/>
  <w15:docId w15:val="{1A0C6130-3C95-4490-B549-E0957FE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7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7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7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7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7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7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7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7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7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7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7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7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7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7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7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17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1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1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1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1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2024-03-09T20:16:00Z</dcterms:created>
  <dcterms:modified xsi:type="dcterms:W3CDTF">2024-03-10T18:46:00Z</dcterms:modified>
</cp:coreProperties>
</file>